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F1D" w:rsidRPr="00C17B66" w:rsidRDefault="00752F1D" w:rsidP="00573A63">
      <w:pPr>
        <w:spacing w:afterLines="30" w:after="108" w:line="400" w:lineRule="exact"/>
        <w:ind w:right="62"/>
        <w:jc w:val="center"/>
        <w:rPr>
          <w:rFonts w:eastAsia="標楷體"/>
          <w:b/>
          <w:bCs/>
          <w:sz w:val="32"/>
          <w:szCs w:val="32"/>
        </w:rPr>
      </w:pPr>
      <w:r w:rsidRPr="00C17B66">
        <w:rPr>
          <w:rFonts w:eastAsia="標楷體"/>
          <w:b/>
          <w:bCs/>
          <w:sz w:val="32"/>
          <w:szCs w:val="32"/>
        </w:rPr>
        <w:t>10</w:t>
      </w:r>
      <w:r w:rsidR="00D415C8">
        <w:rPr>
          <w:rFonts w:eastAsia="標楷體" w:hint="eastAsia"/>
          <w:b/>
          <w:bCs/>
          <w:sz w:val="32"/>
          <w:szCs w:val="32"/>
        </w:rPr>
        <w:t>4</w:t>
      </w:r>
      <w:r w:rsidR="00C65B41">
        <w:rPr>
          <w:rFonts w:eastAsia="標楷體" w:hint="eastAsia"/>
          <w:b/>
          <w:bCs/>
          <w:sz w:val="32"/>
          <w:szCs w:val="32"/>
        </w:rPr>
        <w:t>年新北市深坑區公所坡地</w:t>
      </w:r>
      <w:r w:rsidRPr="00C17B66">
        <w:rPr>
          <w:rFonts w:eastAsia="標楷體" w:hint="eastAsia"/>
          <w:b/>
          <w:bCs/>
          <w:sz w:val="32"/>
          <w:szCs w:val="32"/>
        </w:rPr>
        <w:t>兵棋推演</w:t>
      </w:r>
    </w:p>
    <w:p w:rsidR="00752F1D" w:rsidRPr="00C17B66" w:rsidRDefault="004B0CB2" w:rsidP="00573A63">
      <w:pPr>
        <w:spacing w:afterLines="30" w:after="108" w:line="400" w:lineRule="exact"/>
        <w:ind w:right="62"/>
        <w:jc w:val="center"/>
        <w:rPr>
          <w:rFonts w:eastAsia="標楷體"/>
          <w:b/>
          <w:bCs/>
          <w:sz w:val="32"/>
          <w:szCs w:val="32"/>
        </w:rPr>
      </w:pPr>
      <w:r>
        <w:rPr>
          <w:rFonts w:eastAsia="標楷體" w:hint="eastAsia"/>
          <w:b/>
          <w:bCs/>
          <w:sz w:val="32"/>
          <w:szCs w:val="32"/>
        </w:rPr>
        <w:t>檢討報告</w:t>
      </w:r>
      <w:bookmarkStart w:id="0" w:name="_GoBack"/>
      <w:bookmarkEnd w:id="0"/>
    </w:p>
    <w:p w:rsidR="00752F1D" w:rsidRPr="003B48DF" w:rsidRDefault="00752F1D" w:rsidP="00573A63">
      <w:pPr>
        <w:numPr>
          <w:ilvl w:val="0"/>
          <w:numId w:val="1"/>
        </w:numPr>
        <w:snapToGrid w:val="0"/>
        <w:spacing w:before="240"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t>時間：</w:t>
      </w:r>
      <w:r w:rsidR="00D415C8">
        <w:rPr>
          <w:rFonts w:eastAsia="標楷體"/>
          <w:sz w:val="28"/>
          <w:szCs w:val="28"/>
        </w:rPr>
        <w:t>10</w:t>
      </w:r>
      <w:r w:rsidR="00D415C8">
        <w:rPr>
          <w:rFonts w:eastAsia="標楷體" w:hint="eastAsia"/>
          <w:sz w:val="28"/>
          <w:szCs w:val="28"/>
        </w:rPr>
        <w:t>4</w:t>
      </w:r>
      <w:r w:rsidRPr="0063188D">
        <w:rPr>
          <w:rFonts w:eastAsia="標楷體" w:hint="eastAsia"/>
          <w:sz w:val="28"/>
          <w:szCs w:val="28"/>
        </w:rPr>
        <w:t>年</w:t>
      </w:r>
      <w:r w:rsidR="00D415C8">
        <w:rPr>
          <w:rFonts w:eastAsia="標楷體" w:hint="eastAsia"/>
          <w:sz w:val="28"/>
          <w:szCs w:val="28"/>
        </w:rPr>
        <w:t>6</w:t>
      </w:r>
      <w:r w:rsidRPr="0063188D">
        <w:rPr>
          <w:rFonts w:eastAsia="標楷體" w:hint="eastAsia"/>
          <w:sz w:val="28"/>
          <w:szCs w:val="28"/>
        </w:rPr>
        <w:t>月</w:t>
      </w:r>
      <w:r w:rsidR="00C65B41">
        <w:rPr>
          <w:rFonts w:eastAsia="標楷體" w:hint="eastAsia"/>
          <w:sz w:val="28"/>
          <w:szCs w:val="28"/>
        </w:rPr>
        <w:t>26</w:t>
      </w:r>
      <w:r w:rsidRPr="0063188D">
        <w:rPr>
          <w:rFonts w:eastAsia="標楷體" w:hint="eastAsia"/>
          <w:sz w:val="28"/>
          <w:szCs w:val="28"/>
        </w:rPr>
        <w:t>日</w:t>
      </w:r>
      <w:r w:rsidR="001B09A3">
        <w:rPr>
          <w:rFonts w:eastAsia="標楷體" w:hint="eastAsia"/>
          <w:sz w:val="28"/>
          <w:szCs w:val="28"/>
        </w:rPr>
        <w:t>(</w:t>
      </w:r>
      <w:r w:rsidR="00C65B41">
        <w:rPr>
          <w:rFonts w:eastAsia="標楷體" w:hint="eastAsia"/>
          <w:sz w:val="28"/>
          <w:szCs w:val="28"/>
        </w:rPr>
        <w:t>星期五</w:t>
      </w:r>
      <w:r w:rsidR="001B09A3" w:rsidRPr="003B48DF">
        <w:rPr>
          <w:rFonts w:eastAsia="標楷體" w:hint="eastAsia"/>
          <w:sz w:val="28"/>
          <w:szCs w:val="28"/>
        </w:rPr>
        <w:t>)</w:t>
      </w:r>
      <w:r w:rsidR="003B48DF">
        <w:rPr>
          <w:rFonts w:eastAsia="標楷體" w:hint="eastAsia"/>
          <w:sz w:val="28"/>
          <w:szCs w:val="28"/>
        </w:rPr>
        <w:t xml:space="preserve">　下</w:t>
      </w:r>
      <w:r w:rsidRPr="003B48DF">
        <w:rPr>
          <w:rFonts w:eastAsia="標楷體" w:hint="eastAsia"/>
          <w:sz w:val="28"/>
          <w:szCs w:val="28"/>
        </w:rPr>
        <w:t>午</w:t>
      </w:r>
      <w:r w:rsidR="003B48DF">
        <w:rPr>
          <w:rFonts w:eastAsia="標楷體" w:hint="eastAsia"/>
          <w:sz w:val="28"/>
          <w:szCs w:val="28"/>
        </w:rPr>
        <w:t>14</w:t>
      </w:r>
      <w:r w:rsidRPr="003B48DF">
        <w:rPr>
          <w:rFonts w:eastAsia="標楷體" w:hint="eastAsia"/>
          <w:sz w:val="28"/>
          <w:szCs w:val="28"/>
        </w:rPr>
        <w:t>時</w:t>
      </w:r>
      <w:r w:rsidRPr="003B48DF">
        <w:rPr>
          <w:rFonts w:eastAsia="標楷體"/>
          <w:sz w:val="28"/>
          <w:szCs w:val="28"/>
        </w:rPr>
        <w:t>00</w:t>
      </w:r>
      <w:r w:rsidRPr="003B48DF">
        <w:rPr>
          <w:rFonts w:eastAsia="標楷體" w:hint="eastAsia"/>
          <w:sz w:val="28"/>
          <w:szCs w:val="28"/>
        </w:rPr>
        <w:t>分</w:t>
      </w:r>
    </w:p>
    <w:p w:rsidR="00752F1D" w:rsidRPr="0063188D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t>地點：</w:t>
      </w:r>
      <w:r w:rsidR="00C65B41">
        <w:rPr>
          <w:rFonts w:eastAsia="標楷體" w:hint="eastAsia"/>
          <w:sz w:val="28"/>
          <w:szCs w:val="28"/>
        </w:rPr>
        <w:t>深坑區公所</w:t>
      </w:r>
      <w:r w:rsidR="00C65B41">
        <w:rPr>
          <w:rFonts w:eastAsia="標楷體" w:hint="eastAsia"/>
          <w:sz w:val="28"/>
          <w:szCs w:val="28"/>
        </w:rPr>
        <w:t>4</w:t>
      </w:r>
      <w:r w:rsidR="00C65B41">
        <w:rPr>
          <w:rFonts w:eastAsia="標楷體" w:hint="eastAsia"/>
          <w:sz w:val="28"/>
          <w:szCs w:val="28"/>
        </w:rPr>
        <w:t>樓災害應變中心</w:t>
      </w:r>
    </w:p>
    <w:p w:rsidR="00752F1D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t>主持人：</w:t>
      </w:r>
      <w:r w:rsidR="00C65B41" w:rsidRPr="00C65B41">
        <w:rPr>
          <w:rFonts w:eastAsia="標楷體"/>
          <w:sz w:val="28"/>
          <w:szCs w:val="28"/>
        </w:rPr>
        <w:t>周</w:t>
      </w:r>
      <w:r w:rsidR="00C65B41">
        <w:rPr>
          <w:rFonts w:eastAsia="標楷體" w:hint="eastAsia"/>
          <w:sz w:val="28"/>
          <w:szCs w:val="28"/>
        </w:rPr>
        <w:t>區長</w:t>
      </w:r>
      <w:r w:rsidR="00C65B41" w:rsidRPr="00C65B41">
        <w:rPr>
          <w:rFonts w:eastAsia="標楷體"/>
          <w:sz w:val="28"/>
          <w:szCs w:val="28"/>
        </w:rPr>
        <w:t>晉平</w:t>
      </w:r>
    </w:p>
    <w:p w:rsidR="00752F1D" w:rsidRPr="0063188D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t>記錄：張紫伶</w:t>
      </w:r>
    </w:p>
    <w:p w:rsidR="00752F1D" w:rsidRPr="0063188D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t>出（列）席者及單位：如</w:t>
      </w:r>
      <w:r>
        <w:rPr>
          <w:rFonts w:eastAsia="標楷體" w:hint="eastAsia"/>
          <w:sz w:val="28"/>
          <w:szCs w:val="28"/>
        </w:rPr>
        <w:t>簽到表</w:t>
      </w:r>
    </w:p>
    <w:p w:rsidR="00752F1D" w:rsidRPr="0063188D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考評委員講評內容</w:t>
      </w:r>
      <w:r w:rsidRPr="0063188D">
        <w:rPr>
          <w:rFonts w:eastAsia="標楷體" w:hint="eastAsia"/>
          <w:sz w:val="28"/>
          <w:szCs w:val="28"/>
        </w:rPr>
        <w:t>：</w:t>
      </w:r>
    </w:p>
    <w:p w:rsidR="00752F1D" w:rsidRPr="001B09A3" w:rsidRDefault="00752F1D" w:rsidP="00573A63">
      <w:pPr>
        <w:numPr>
          <w:ilvl w:val="0"/>
          <w:numId w:val="2"/>
        </w:numPr>
        <w:snapToGrid w:val="0"/>
        <w:spacing w:afterLines="30" w:after="108" w:line="276" w:lineRule="auto"/>
        <w:ind w:left="709" w:right="62" w:hanging="567"/>
        <w:jc w:val="both"/>
        <w:rPr>
          <w:rFonts w:eastAsia="標楷體"/>
          <w:b/>
          <w:sz w:val="28"/>
          <w:szCs w:val="28"/>
        </w:rPr>
      </w:pPr>
      <w:r w:rsidRPr="001B09A3">
        <w:rPr>
          <w:rFonts w:eastAsia="標楷體" w:hint="eastAsia"/>
          <w:b/>
          <w:sz w:val="28"/>
          <w:szCs w:val="28"/>
        </w:rPr>
        <w:t>新北市政府消防局</w:t>
      </w:r>
      <w:r w:rsidR="006C46B5">
        <w:rPr>
          <w:rFonts w:eastAsia="標楷體" w:hint="eastAsia"/>
          <w:b/>
          <w:sz w:val="28"/>
          <w:szCs w:val="28"/>
        </w:rPr>
        <w:t>羅科長億田</w:t>
      </w:r>
      <w:r w:rsidRPr="001B09A3">
        <w:rPr>
          <w:rFonts w:eastAsia="標楷體" w:hint="eastAsia"/>
          <w:b/>
          <w:sz w:val="28"/>
          <w:szCs w:val="28"/>
        </w:rPr>
        <w:t>：</w:t>
      </w:r>
    </w:p>
    <w:p w:rsidR="0073537F" w:rsidRDefault="00E6491F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>
        <w:rPr>
          <w:rFonts w:eastAsia="標楷體" w:hint="eastAsia"/>
          <w:sz w:val="28"/>
          <w:szCs w:val="28"/>
        </w:rPr>
        <w:t>A</w:t>
      </w:r>
      <w:r>
        <w:rPr>
          <w:rFonts w:eastAsia="標楷體" w:hint="eastAsia"/>
          <w:sz w:val="28"/>
          <w:szCs w:val="28"/>
        </w:rPr>
        <w:t>「颱風目前中心在宜蘭的東南東方約</w:t>
      </w:r>
      <w:r>
        <w:rPr>
          <w:rFonts w:eastAsia="標楷體" w:hint="eastAsia"/>
          <w:sz w:val="28"/>
          <w:szCs w:val="28"/>
        </w:rPr>
        <w:t>100</w:t>
      </w:r>
      <w:r>
        <w:rPr>
          <w:rFonts w:eastAsia="標楷體" w:hint="eastAsia"/>
          <w:sz w:val="28"/>
          <w:szCs w:val="28"/>
        </w:rPr>
        <w:t>公里海面上」之設定，</w:t>
      </w:r>
      <w:r w:rsidR="004A1A67">
        <w:rPr>
          <w:rFonts w:eastAsia="標楷體" w:hint="eastAsia"/>
          <w:sz w:val="28"/>
          <w:szCs w:val="28"/>
        </w:rPr>
        <w:t>此距離颱風暴風圈實際已接觸臺灣本島。</w:t>
      </w:r>
    </w:p>
    <w:p w:rsidR="0029061A" w:rsidRDefault="0029061A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中央氣象局颱風</w:t>
      </w:r>
      <w:r w:rsidR="003E21DB">
        <w:rPr>
          <w:rFonts w:eastAsia="標楷體" w:hint="eastAsia"/>
          <w:sz w:val="28"/>
          <w:szCs w:val="28"/>
        </w:rPr>
        <w:t>海上</w:t>
      </w:r>
      <w:r>
        <w:rPr>
          <w:rFonts w:eastAsia="標楷體" w:hint="eastAsia"/>
          <w:sz w:val="28"/>
          <w:szCs w:val="28"/>
        </w:rPr>
        <w:t>警報每</w:t>
      </w:r>
      <w:r>
        <w:rPr>
          <w:rFonts w:eastAsia="標楷體" w:hint="eastAsia"/>
          <w:sz w:val="28"/>
          <w:szCs w:val="28"/>
        </w:rPr>
        <w:t>3</w:t>
      </w:r>
      <w:r>
        <w:rPr>
          <w:rFonts w:eastAsia="標楷體" w:hint="eastAsia"/>
          <w:sz w:val="28"/>
          <w:szCs w:val="28"/>
        </w:rPr>
        <w:t>小時發布一報，並以半點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如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時</w:t>
      </w:r>
      <w:r>
        <w:rPr>
          <w:rFonts w:eastAsia="標楷體" w:hint="eastAsia"/>
          <w:sz w:val="28"/>
          <w:szCs w:val="28"/>
        </w:rPr>
        <w:t>30</w:t>
      </w:r>
      <w:r>
        <w:rPr>
          <w:rFonts w:eastAsia="標楷體" w:hint="eastAsia"/>
          <w:sz w:val="28"/>
          <w:szCs w:val="28"/>
        </w:rPr>
        <w:t>分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為基準。</w:t>
      </w:r>
    </w:p>
    <w:p w:rsidR="0029061A" w:rsidRDefault="0029061A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兵棋推演過程由專</w:t>
      </w:r>
      <w:r w:rsidR="00CB7BF7">
        <w:rPr>
          <w:rFonts w:eastAsia="標楷體" w:hint="eastAsia"/>
          <w:sz w:val="28"/>
          <w:szCs w:val="28"/>
        </w:rPr>
        <w:t>人即時記錄災情管制表掌握災情，值得肯定；另建議若災情數量多可改以</w:t>
      </w:r>
      <w:r>
        <w:rPr>
          <w:rFonts w:eastAsia="標楷體" w:hint="eastAsia"/>
          <w:sz w:val="28"/>
          <w:szCs w:val="28"/>
        </w:rPr>
        <w:t>總量紀錄處理。</w:t>
      </w:r>
    </w:p>
    <w:p w:rsidR="0029061A" w:rsidRDefault="005E0EBA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 w:rsidR="00EB5DB4">
        <w:rPr>
          <w:rFonts w:eastAsia="標楷體" w:hint="eastAsia"/>
          <w:sz w:val="28"/>
          <w:szCs w:val="28"/>
        </w:rPr>
        <w:t>B</w:t>
      </w:r>
      <w:r w:rsidR="003E5136">
        <w:rPr>
          <w:rFonts w:eastAsia="標楷體" w:hint="eastAsia"/>
          <w:sz w:val="28"/>
          <w:szCs w:val="28"/>
        </w:rPr>
        <w:t>-4</w:t>
      </w:r>
      <w:r w:rsidR="003E5136">
        <w:rPr>
          <w:rFonts w:eastAsia="標楷體" w:hint="eastAsia"/>
          <w:sz w:val="28"/>
          <w:szCs w:val="28"/>
        </w:rPr>
        <w:t>設計</w:t>
      </w:r>
      <w:r>
        <w:rPr>
          <w:rFonts w:eastAsia="標楷體" w:hint="eastAsia"/>
          <w:sz w:val="28"/>
          <w:szCs w:val="28"/>
        </w:rPr>
        <w:t>，交通事故於常時</w:t>
      </w:r>
      <w:r w:rsidR="00024178">
        <w:rPr>
          <w:rFonts w:eastAsia="標楷體" w:hint="eastAsia"/>
          <w:sz w:val="28"/>
          <w:szCs w:val="28"/>
        </w:rPr>
        <w:t>已</w:t>
      </w:r>
      <w:r w:rsidR="00B32114">
        <w:rPr>
          <w:rFonts w:eastAsia="標楷體" w:hint="eastAsia"/>
          <w:sz w:val="28"/>
          <w:szCs w:val="28"/>
        </w:rPr>
        <w:t>會發生</w:t>
      </w:r>
      <w:r w:rsidR="00024178">
        <w:rPr>
          <w:rFonts w:eastAsia="標楷體" w:hint="eastAsia"/>
          <w:sz w:val="28"/>
          <w:szCs w:val="28"/>
        </w:rPr>
        <w:t>，</w:t>
      </w:r>
      <w:r w:rsidR="00B32114">
        <w:rPr>
          <w:rFonts w:eastAsia="標楷體" w:hint="eastAsia"/>
          <w:sz w:val="28"/>
          <w:szCs w:val="28"/>
        </w:rPr>
        <w:t>建議可考慮</w:t>
      </w:r>
      <w:r w:rsidR="00024178">
        <w:rPr>
          <w:rFonts w:eastAsia="標楷體" w:hint="eastAsia"/>
          <w:sz w:val="28"/>
          <w:szCs w:val="28"/>
        </w:rPr>
        <w:t>是否需列</w:t>
      </w:r>
      <w:r w:rsidR="00B32114">
        <w:rPr>
          <w:rFonts w:eastAsia="標楷體" w:hint="eastAsia"/>
          <w:sz w:val="28"/>
          <w:szCs w:val="28"/>
        </w:rPr>
        <w:t>入颱風案件處理。</w:t>
      </w:r>
    </w:p>
    <w:p w:rsidR="00B32114" w:rsidRDefault="003E5136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 w:rsidR="00EB5DB4">
        <w:rPr>
          <w:rFonts w:eastAsia="標楷體" w:hint="eastAsia"/>
          <w:sz w:val="28"/>
          <w:szCs w:val="28"/>
        </w:rPr>
        <w:t>C-2</w:t>
      </w:r>
      <w:r>
        <w:rPr>
          <w:rFonts w:eastAsia="標楷體" w:hint="eastAsia"/>
          <w:sz w:val="28"/>
          <w:szCs w:val="28"/>
        </w:rPr>
        <w:t>處置作為</w:t>
      </w:r>
      <w:r w:rsidR="00B32114">
        <w:rPr>
          <w:rFonts w:eastAsia="標楷體" w:hint="eastAsia"/>
          <w:sz w:val="28"/>
          <w:szCs w:val="28"/>
        </w:rPr>
        <w:t>，建議臨時收容所</w:t>
      </w:r>
      <w:r w:rsidR="00EB5DB4">
        <w:rPr>
          <w:rFonts w:eastAsia="標楷體" w:hint="eastAsia"/>
          <w:sz w:val="28"/>
          <w:szCs w:val="28"/>
        </w:rPr>
        <w:t>(</w:t>
      </w:r>
      <w:r w:rsidR="00EB5DB4">
        <w:rPr>
          <w:rFonts w:eastAsia="標楷體" w:hint="eastAsia"/>
          <w:sz w:val="28"/>
          <w:szCs w:val="28"/>
        </w:rPr>
        <w:t>深坑國小</w:t>
      </w:r>
      <w:r w:rsidR="00EB5DB4">
        <w:rPr>
          <w:rFonts w:eastAsia="標楷體" w:hint="eastAsia"/>
          <w:sz w:val="28"/>
          <w:szCs w:val="28"/>
        </w:rPr>
        <w:t>)</w:t>
      </w:r>
      <w:r w:rsidR="00B32114">
        <w:rPr>
          <w:rFonts w:eastAsia="標楷體" w:hint="eastAsia"/>
          <w:sz w:val="28"/>
          <w:szCs w:val="28"/>
        </w:rPr>
        <w:t>若空氣不流通，可先行考慮</w:t>
      </w:r>
      <w:r w:rsidR="00EB5DB4">
        <w:rPr>
          <w:rFonts w:eastAsia="標楷體" w:hint="eastAsia"/>
          <w:sz w:val="28"/>
          <w:szCs w:val="28"/>
        </w:rPr>
        <w:t>將災民轉移至校內有裝設冷氣之空間。</w:t>
      </w:r>
    </w:p>
    <w:p w:rsidR="00EB5DB4" w:rsidRDefault="00CB7BF7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>
        <w:rPr>
          <w:rFonts w:eastAsia="標楷體" w:hint="eastAsia"/>
          <w:sz w:val="28"/>
          <w:szCs w:val="28"/>
        </w:rPr>
        <w:t>D-2</w:t>
      </w:r>
      <w:r>
        <w:rPr>
          <w:rFonts w:eastAsia="標楷體" w:hint="eastAsia"/>
          <w:sz w:val="28"/>
          <w:szCs w:val="28"/>
        </w:rPr>
        <w:t>設計之嚴重程度，依過去經驗，應於現場</w:t>
      </w:r>
      <w:r>
        <w:rPr>
          <w:rFonts w:eastAsia="標楷體"/>
          <w:sz w:val="28"/>
          <w:szCs w:val="28"/>
        </w:rPr>
        <w:t>開</w:t>
      </w:r>
      <w:r>
        <w:rPr>
          <w:rFonts w:eastAsia="標楷體" w:hint="eastAsia"/>
          <w:sz w:val="28"/>
          <w:szCs w:val="28"/>
        </w:rPr>
        <w:t>設前進指揮所。</w:t>
      </w:r>
    </w:p>
    <w:p w:rsidR="00EB5DB4" w:rsidRDefault="00FD4704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>
        <w:rPr>
          <w:rFonts w:eastAsia="標楷體" w:hint="eastAsia"/>
          <w:sz w:val="28"/>
          <w:szCs w:val="28"/>
        </w:rPr>
        <w:t>D-2</w:t>
      </w:r>
      <w:r>
        <w:rPr>
          <w:rFonts w:eastAsia="標楷體" w:hint="eastAsia"/>
          <w:sz w:val="28"/>
          <w:szCs w:val="28"/>
        </w:rPr>
        <w:t>處置作為，山區民眾因交通中斷但無立即危險，建議考慮是否需要派人將民眾接出來？</w:t>
      </w:r>
    </w:p>
    <w:p w:rsidR="00FD4704" w:rsidRDefault="00FD4704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狀況</w:t>
      </w:r>
      <w:r>
        <w:rPr>
          <w:rFonts w:eastAsia="標楷體" w:hint="eastAsia"/>
          <w:sz w:val="28"/>
          <w:szCs w:val="28"/>
        </w:rPr>
        <w:t>E-2</w:t>
      </w:r>
      <w:r>
        <w:rPr>
          <w:rFonts w:eastAsia="標楷體" w:hint="eastAsia"/>
          <w:sz w:val="28"/>
          <w:szCs w:val="28"/>
        </w:rPr>
        <w:t>處置作為，</w:t>
      </w:r>
      <w:r w:rsidR="00153DA0">
        <w:rPr>
          <w:rFonts w:eastAsia="標楷體" w:hint="eastAsia"/>
          <w:sz w:val="28"/>
          <w:szCs w:val="28"/>
        </w:rPr>
        <w:t>建議考慮實際狀況直昇機是否能申請協助至現場救援。</w:t>
      </w:r>
    </w:p>
    <w:p w:rsidR="00153DA0" w:rsidRDefault="00CB7BF7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 w:rsidRPr="00CB7BF7">
        <w:rPr>
          <w:rFonts w:eastAsia="標楷體" w:hint="eastAsia"/>
          <w:sz w:val="28"/>
          <w:szCs w:val="28"/>
        </w:rPr>
        <w:t>狀況</w:t>
      </w:r>
      <w:r w:rsidRPr="00CB7BF7">
        <w:rPr>
          <w:rFonts w:eastAsia="標楷體" w:hint="eastAsia"/>
          <w:sz w:val="28"/>
          <w:szCs w:val="28"/>
        </w:rPr>
        <w:t>F-3</w:t>
      </w:r>
      <w:r w:rsidRPr="00CB7BF7">
        <w:rPr>
          <w:rFonts w:eastAsia="標楷體" w:hint="eastAsia"/>
          <w:sz w:val="28"/>
          <w:szCs w:val="28"/>
        </w:rPr>
        <w:t>處置作為</w:t>
      </w:r>
      <w:r>
        <w:rPr>
          <w:rFonts w:eastAsia="標楷體" w:hint="eastAsia"/>
          <w:sz w:val="28"/>
          <w:szCs w:val="28"/>
        </w:rPr>
        <w:t>，向國軍申請於傍晚支援，然實際狀況國軍接受申請支援時間通常為早上時段。</w:t>
      </w:r>
    </w:p>
    <w:p w:rsidR="00573A63" w:rsidRDefault="00573A63" w:rsidP="00573A63">
      <w:pPr>
        <w:numPr>
          <w:ilvl w:val="0"/>
          <w:numId w:val="2"/>
        </w:numPr>
        <w:snapToGrid w:val="0"/>
        <w:spacing w:afterLines="30" w:after="108" w:line="276" w:lineRule="auto"/>
        <w:ind w:left="709" w:right="62" w:hanging="567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警察專科學校潘副教授日南</w:t>
      </w:r>
      <w:r w:rsidRPr="001B09A3">
        <w:rPr>
          <w:rFonts w:eastAsia="標楷體" w:hint="eastAsia"/>
          <w:b/>
          <w:sz w:val="28"/>
          <w:szCs w:val="28"/>
        </w:rPr>
        <w:t>：</w:t>
      </w:r>
    </w:p>
    <w:p w:rsidR="00573A63" w:rsidRDefault="00573A63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本次演練過程相當順遂，可看出</w:t>
      </w:r>
      <w:proofErr w:type="gramStart"/>
      <w:r>
        <w:rPr>
          <w:rFonts w:eastAsia="標楷體" w:hint="eastAsia"/>
          <w:sz w:val="28"/>
          <w:szCs w:val="28"/>
        </w:rPr>
        <w:t>區公所對兵棋</w:t>
      </w:r>
      <w:proofErr w:type="gramEnd"/>
      <w:r>
        <w:rPr>
          <w:rFonts w:eastAsia="標楷體" w:hint="eastAsia"/>
          <w:sz w:val="28"/>
          <w:szCs w:val="28"/>
        </w:rPr>
        <w:t>推演之努力，給予公所相當肯定。</w:t>
      </w:r>
    </w:p>
    <w:p w:rsidR="00573A63" w:rsidRPr="00573A63" w:rsidRDefault="00573A63" w:rsidP="00573A63">
      <w:pPr>
        <w:numPr>
          <w:ilvl w:val="1"/>
          <w:numId w:val="2"/>
        </w:numPr>
        <w:snapToGrid w:val="0"/>
        <w:spacing w:afterLines="30" w:after="108" w:line="276" w:lineRule="auto"/>
        <w:ind w:left="1134" w:right="62" w:hanging="794"/>
        <w:jc w:val="both"/>
        <w:rPr>
          <w:rFonts w:eastAsia="標楷體"/>
          <w:b/>
          <w:sz w:val="28"/>
          <w:szCs w:val="28"/>
        </w:rPr>
      </w:pPr>
      <w:r>
        <w:rPr>
          <w:rFonts w:eastAsia="標楷體" w:hint="eastAsia"/>
          <w:sz w:val="28"/>
          <w:szCs w:val="28"/>
        </w:rPr>
        <w:t>有關洗腎病患醫療處置，建議衛生組先初步掌握能提供的資源有哪些。</w:t>
      </w:r>
    </w:p>
    <w:p w:rsidR="0073537F" w:rsidRPr="00AA2DC5" w:rsidRDefault="00752F1D" w:rsidP="00573A63">
      <w:pPr>
        <w:numPr>
          <w:ilvl w:val="0"/>
          <w:numId w:val="1"/>
        </w:numPr>
        <w:snapToGrid w:val="0"/>
        <w:spacing w:afterLines="30" w:after="108" w:line="276" w:lineRule="auto"/>
        <w:ind w:left="709" w:right="62" w:hanging="681"/>
        <w:rPr>
          <w:rFonts w:eastAsia="標楷體"/>
          <w:sz w:val="28"/>
          <w:szCs w:val="28"/>
        </w:rPr>
      </w:pPr>
      <w:r w:rsidRPr="001B09A3">
        <w:rPr>
          <w:rFonts w:eastAsia="標楷體" w:hint="eastAsia"/>
          <w:sz w:val="28"/>
          <w:szCs w:val="28"/>
        </w:rPr>
        <w:t>主席結論：</w:t>
      </w:r>
      <w:proofErr w:type="gramStart"/>
      <w:r w:rsidR="00AA2DC5" w:rsidRPr="00AA2DC5">
        <w:rPr>
          <w:rFonts w:eastAsia="標楷體" w:hint="eastAsia"/>
          <w:sz w:val="28"/>
          <w:szCs w:val="28"/>
        </w:rPr>
        <w:t>本次兵棋</w:t>
      </w:r>
      <w:proofErr w:type="gramEnd"/>
      <w:r w:rsidR="00AA2DC5" w:rsidRPr="00AA2DC5">
        <w:rPr>
          <w:rFonts w:eastAsia="標楷體" w:hint="eastAsia"/>
          <w:sz w:val="28"/>
          <w:szCs w:val="28"/>
        </w:rPr>
        <w:t>推演尚有考慮</w:t>
      </w:r>
      <w:proofErr w:type="gramStart"/>
      <w:r w:rsidR="00AA2DC5" w:rsidRPr="00AA2DC5">
        <w:rPr>
          <w:rFonts w:eastAsia="標楷體" w:hint="eastAsia"/>
          <w:sz w:val="28"/>
          <w:szCs w:val="28"/>
        </w:rPr>
        <w:t>不</w:t>
      </w:r>
      <w:proofErr w:type="gramEnd"/>
      <w:r w:rsidR="00AA2DC5" w:rsidRPr="00AA2DC5">
        <w:rPr>
          <w:rFonts w:eastAsia="標楷體" w:hint="eastAsia"/>
          <w:sz w:val="28"/>
          <w:szCs w:val="28"/>
        </w:rPr>
        <w:t>周全之處，</w:t>
      </w:r>
      <w:r w:rsidR="00DB52BD" w:rsidRPr="00AA2DC5">
        <w:rPr>
          <w:rFonts w:eastAsia="標楷體" w:hint="eastAsia"/>
          <w:sz w:val="28"/>
          <w:szCs w:val="28"/>
        </w:rPr>
        <w:t>有關市府與協力團隊所提供之建議，區公所在未來進行兵棋推演或實際災害發生時，將會通盤考量及改善。</w:t>
      </w:r>
    </w:p>
    <w:p w:rsidR="00C17B66" w:rsidRDefault="00752F1D" w:rsidP="00573A63">
      <w:pPr>
        <w:numPr>
          <w:ilvl w:val="0"/>
          <w:numId w:val="1"/>
        </w:numPr>
        <w:spacing w:afterLines="30" w:after="108" w:line="276" w:lineRule="auto"/>
        <w:ind w:left="784" w:right="62" w:hanging="756"/>
        <w:jc w:val="both"/>
        <w:rPr>
          <w:rFonts w:eastAsia="標楷體"/>
          <w:sz w:val="28"/>
          <w:szCs w:val="28"/>
        </w:rPr>
      </w:pPr>
      <w:r w:rsidRPr="0063188D">
        <w:rPr>
          <w:rFonts w:eastAsia="標楷體" w:hint="eastAsia"/>
          <w:sz w:val="28"/>
          <w:szCs w:val="28"/>
        </w:rPr>
        <w:lastRenderedPageBreak/>
        <w:t>散會。</w:t>
      </w:r>
    </w:p>
    <w:p w:rsidR="006E326F" w:rsidRDefault="00C17B66" w:rsidP="00C17B66">
      <w:pPr>
        <w:jc w:val="center"/>
        <w:rPr>
          <w:rFonts w:ascii="標楷體" w:eastAsia="標楷體" w:hAnsi="標楷體"/>
          <w:b/>
          <w:sz w:val="32"/>
        </w:rPr>
      </w:pPr>
      <w:r>
        <w:rPr>
          <w:sz w:val="28"/>
        </w:rPr>
        <w:br w:type="page"/>
      </w:r>
      <w:r w:rsidR="006E326F">
        <w:rPr>
          <w:rFonts w:ascii="標楷體" w:eastAsia="標楷體" w:hAnsi="標楷體" w:hint="eastAsia"/>
          <w:b/>
          <w:sz w:val="32"/>
        </w:rPr>
        <w:lastRenderedPageBreak/>
        <w:t>兵棋推演現場照片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102"/>
        <w:gridCol w:w="5102"/>
      </w:tblGrid>
      <w:tr w:rsidR="006E326F" w:rsidTr="009B5A92">
        <w:trPr>
          <w:jc w:val="center"/>
        </w:trPr>
        <w:tc>
          <w:tcPr>
            <w:tcW w:w="5102" w:type="dxa"/>
          </w:tcPr>
          <w:p w:rsidR="006E326F" w:rsidRDefault="009D3659" w:rsidP="00C17B6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55020" cy="2141265"/>
                  <wp:effectExtent l="0" t="0" r="0" b="0"/>
                  <wp:docPr id="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-PC\Desktop\P115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020" cy="214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:rsidR="006E326F" w:rsidRDefault="009D3659" w:rsidP="009D36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50556" cy="2137917"/>
                  <wp:effectExtent l="0" t="0" r="0" b="0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-PC\Desktop\照片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556" cy="213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26F" w:rsidTr="009B5A92">
        <w:trPr>
          <w:jc w:val="center"/>
        </w:trPr>
        <w:tc>
          <w:tcPr>
            <w:tcW w:w="5102" w:type="dxa"/>
            <w:vAlign w:val="center"/>
          </w:tcPr>
          <w:p w:rsidR="006E326F" w:rsidRDefault="009D3659" w:rsidP="009D36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70198" cy="2152649"/>
                  <wp:effectExtent l="0" t="0" r="0" b="0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-PC\Desktop\P115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198" cy="2152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6E326F" w:rsidRDefault="009D3659" w:rsidP="00C17B6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48644" cy="2136483"/>
                  <wp:effectExtent l="0" t="0" r="0" b="0"/>
                  <wp:docPr id="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-PC\Desktop\P115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44" cy="213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26F" w:rsidTr="009B5A92">
        <w:trPr>
          <w:jc w:val="center"/>
        </w:trPr>
        <w:tc>
          <w:tcPr>
            <w:tcW w:w="5102" w:type="dxa"/>
            <w:vAlign w:val="center"/>
          </w:tcPr>
          <w:p w:rsidR="006E326F" w:rsidRDefault="009D3659" w:rsidP="009D3659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58994" cy="2144246"/>
                  <wp:effectExtent l="0" t="0" r="0" b="0"/>
                  <wp:docPr id="1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-PC\Desktop\P115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94" cy="2144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6E326F" w:rsidRDefault="009D3659" w:rsidP="00C17B6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48100" cy="2136075"/>
                  <wp:effectExtent l="0" t="0" r="0" b="0"/>
                  <wp:docPr id="1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-PC\Desktop\P115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100" cy="213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26F" w:rsidTr="009B5A92">
        <w:trPr>
          <w:jc w:val="center"/>
        </w:trPr>
        <w:tc>
          <w:tcPr>
            <w:tcW w:w="5102" w:type="dxa"/>
          </w:tcPr>
          <w:p w:rsidR="006E326F" w:rsidRDefault="009D3659" w:rsidP="00C17B66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84306" cy="2163230"/>
                  <wp:effectExtent l="0" t="0" r="0" b="0"/>
                  <wp:docPr id="1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-PC\Desktop\深耕\0827\P1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06" cy="216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6E326F" w:rsidRDefault="009D3659" w:rsidP="00C17B66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75558" cy="2156669"/>
                  <wp:effectExtent l="0" t="0" r="0" b="0"/>
                  <wp:docPr id="14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-PC\Desktop\P115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58" cy="215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B66" w:rsidRPr="00C17B66" w:rsidRDefault="006E326F" w:rsidP="00C17B66">
      <w:pPr>
        <w:jc w:val="center"/>
        <w:rPr>
          <w:rFonts w:ascii="標楷體" w:eastAsia="標楷體" w:hAnsi="標楷體"/>
          <w:b/>
          <w:sz w:val="28"/>
        </w:rPr>
      </w:pPr>
      <w:r>
        <w:rPr>
          <w:sz w:val="28"/>
        </w:rPr>
        <w:br w:type="page"/>
      </w:r>
      <w:r w:rsidR="00C17B66" w:rsidRPr="00C17B66">
        <w:rPr>
          <w:rFonts w:ascii="標楷體" w:eastAsia="標楷體" w:hAnsi="標楷體" w:hint="eastAsia"/>
          <w:b/>
          <w:sz w:val="32"/>
        </w:rPr>
        <w:lastRenderedPageBreak/>
        <w:t>簽到</w:t>
      </w:r>
      <w:r w:rsidR="00C17B66">
        <w:rPr>
          <w:rFonts w:ascii="標楷體" w:eastAsia="標楷體" w:hAnsi="標楷體" w:hint="eastAsia"/>
          <w:b/>
          <w:sz w:val="32"/>
        </w:rPr>
        <w:t>表</w:t>
      </w:r>
    </w:p>
    <w:p w:rsidR="00C17B66" w:rsidRDefault="00155AD2" w:rsidP="00573A63">
      <w:pPr>
        <w:spacing w:afterLines="30" w:after="108"/>
        <w:ind w:left="28"/>
        <w:jc w:val="center"/>
        <w:rPr>
          <w:rFonts w:eastAsia="標楷體"/>
          <w:sz w:val="32"/>
        </w:rPr>
      </w:pPr>
      <w:r>
        <w:rPr>
          <w:rFonts w:eastAsia="標楷體"/>
          <w:noProof/>
          <w:sz w:val="32"/>
        </w:rPr>
        <w:drawing>
          <wp:inline distT="0" distB="0" distL="0" distR="0">
            <wp:extent cx="6477000" cy="9160840"/>
            <wp:effectExtent l="0" t="0" r="0" b="0"/>
            <wp:docPr id="1" name="圖片 1" descr="C:\Users\user\Desktop\兵棋推演\深坑區\兵棋推演檔案\簽到表JPG\深坑區簽到表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兵棋推演\深坑區\兵棋推演檔案\簽到表JPG\深坑區簽到表_頁面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72" cy="91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AD2" w:rsidRDefault="00155AD2" w:rsidP="00573A63">
      <w:pPr>
        <w:snapToGrid w:val="0"/>
        <w:spacing w:afterLines="30" w:after="108"/>
        <w:ind w:right="-23"/>
        <w:jc w:val="center"/>
        <w:rPr>
          <w:rFonts w:eastAsia="標楷體"/>
          <w:sz w:val="32"/>
        </w:rPr>
      </w:pPr>
      <w:r>
        <w:rPr>
          <w:rFonts w:eastAsia="標楷體"/>
          <w:noProof/>
          <w:sz w:val="32"/>
        </w:rPr>
        <w:lastRenderedPageBreak/>
        <w:drawing>
          <wp:inline distT="0" distB="0" distL="0" distR="0">
            <wp:extent cx="6515100" cy="9214727"/>
            <wp:effectExtent l="0" t="0" r="0" b="0"/>
            <wp:docPr id="2" name="圖片 2" descr="C:\Users\user\Desktop\兵棋推演\深坑區\兵棋推演檔案\簽到表JPG\深坑區簽到表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兵棋推演\深坑區\兵棋推演檔案\簽到表JPG\深坑區簽到表_頁面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76" cy="922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0F7" w:rsidRDefault="00C17B66" w:rsidP="00573A63">
      <w:pPr>
        <w:snapToGrid w:val="0"/>
        <w:spacing w:afterLines="30" w:after="108"/>
        <w:ind w:right="-23"/>
        <w:jc w:val="center"/>
        <w:rPr>
          <w:rFonts w:eastAsia="標楷體"/>
          <w:sz w:val="32"/>
        </w:rPr>
      </w:pPr>
      <w:r>
        <w:rPr>
          <w:rFonts w:eastAsia="標楷體"/>
          <w:sz w:val="32"/>
        </w:rPr>
        <w:br w:type="page"/>
      </w:r>
    </w:p>
    <w:p w:rsidR="00752F1D" w:rsidRPr="007C0327" w:rsidRDefault="00155AD2" w:rsidP="00155AD2">
      <w:pPr>
        <w:widowControl/>
        <w:jc w:val="center"/>
        <w:rPr>
          <w:rFonts w:eastAsia="標楷體"/>
          <w:sz w:val="32"/>
        </w:rPr>
      </w:pPr>
      <w:r>
        <w:rPr>
          <w:rFonts w:eastAsia="標楷體"/>
          <w:noProof/>
          <w:sz w:val="32"/>
        </w:rPr>
        <w:lastRenderedPageBreak/>
        <w:drawing>
          <wp:inline distT="0" distB="0" distL="0" distR="0">
            <wp:extent cx="6572845" cy="9296400"/>
            <wp:effectExtent l="0" t="0" r="0" b="0"/>
            <wp:docPr id="3" name="圖片 3" descr="C:\Users\user\Desktop\兵棋推演\深坑區\兵棋推演檔案\簽到表JPG\深坑區簽到表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兵棋推演\深坑區\兵棋推演檔案\簽到表JPG\深坑區簽到表_頁面_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207" cy="929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F1D" w:rsidRPr="007C0327" w:rsidSect="00C17B66">
      <w:footerReference w:type="even" r:id="rId19"/>
      <w:footerReference w:type="default" r:id="rId20"/>
      <w:pgSz w:w="11907" w:h="16840" w:code="9"/>
      <w:pgMar w:top="720" w:right="720" w:bottom="720" w:left="720" w:header="284" w:footer="258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0E2" w:rsidRDefault="00DD00E2">
      <w:r>
        <w:separator/>
      </w:r>
    </w:p>
  </w:endnote>
  <w:endnote w:type="continuationSeparator" w:id="0">
    <w:p w:rsidR="00DD00E2" w:rsidRDefault="00DD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F1D" w:rsidRDefault="00E6731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52F1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52F1D" w:rsidRDefault="00752F1D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5162"/>
      <w:docPartObj>
        <w:docPartGallery w:val="Page Numbers (Bottom of Page)"/>
        <w:docPartUnique/>
      </w:docPartObj>
    </w:sdtPr>
    <w:sdtEndPr/>
    <w:sdtContent>
      <w:p w:rsidR="00752F1D" w:rsidRPr="00C17B66" w:rsidRDefault="00E67315" w:rsidP="00C17B66">
        <w:pPr>
          <w:pStyle w:val="a3"/>
          <w:jc w:val="center"/>
        </w:pPr>
        <w:r w:rsidRPr="00C17B66">
          <w:rPr>
            <w:sz w:val="24"/>
          </w:rPr>
          <w:fldChar w:fldCharType="begin"/>
        </w:r>
        <w:r w:rsidR="00C17B66" w:rsidRPr="00C17B66">
          <w:rPr>
            <w:sz w:val="24"/>
          </w:rPr>
          <w:instrText xml:space="preserve"> PAGE   \* MERGEFORMAT </w:instrText>
        </w:r>
        <w:r w:rsidRPr="00C17B66">
          <w:rPr>
            <w:sz w:val="24"/>
          </w:rPr>
          <w:fldChar w:fldCharType="separate"/>
        </w:r>
        <w:r w:rsidR="004B0CB2" w:rsidRPr="004B0CB2">
          <w:rPr>
            <w:noProof/>
            <w:sz w:val="24"/>
            <w:lang w:val="zh-TW"/>
          </w:rPr>
          <w:t>1</w:t>
        </w:r>
        <w:r w:rsidRPr="00C17B66">
          <w:rPr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0E2" w:rsidRDefault="00DD00E2">
      <w:r>
        <w:separator/>
      </w:r>
    </w:p>
  </w:footnote>
  <w:footnote w:type="continuationSeparator" w:id="0">
    <w:p w:rsidR="00DD00E2" w:rsidRDefault="00DD0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3313D"/>
    <w:multiLevelType w:val="hybridMultilevel"/>
    <w:tmpl w:val="7FC88B0A"/>
    <w:lvl w:ilvl="0" w:tplc="0E5EA8B8">
      <w:start w:val="1"/>
      <w:numFmt w:val="taiwaneseCountingThousand"/>
      <w:lvlText w:val="(%1)"/>
      <w:lvlJc w:val="left"/>
      <w:pPr>
        <w:ind w:left="1264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4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0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8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6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14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2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04" w:hanging="480"/>
      </w:pPr>
      <w:rPr>
        <w:rFonts w:cs="Times New Roman"/>
      </w:rPr>
    </w:lvl>
  </w:abstractNum>
  <w:abstractNum w:abstractNumId="1">
    <w:nsid w:val="0DA05AE9"/>
    <w:multiLevelType w:val="hybridMultilevel"/>
    <w:tmpl w:val="ADC26B9E"/>
    <w:lvl w:ilvl="0" w:tplc="0E5EA8B8">
      <w:start w:val="1"/>
      <w:numFmt w:val="taiwaneseCountingThousand"/>
      <w:lvlText w:val="(%1)"/>
      <w:lvlJc w:val="left"/>
      <w:pPr>
        <w:ind w:left="1189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">
    <w:nsid w:val="14BC20A6"/>
    <w:multiLevelType w:val="hybridMultilevel"/>
    <w:tmpl w:val="71F8A128"/>
    <w:lvl w:ilvl="0" w:tplc="43020D0E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1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1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  <w:rPr>
        <w:rFonts w:cs="Times New Roman"/>
      </w:rPr>
    </w:lvl>
  </w:abstractNum>
  <w:abstractNum w:abstractNumId="3">
    <w:nsid w:val="1614350A"/>
    <w:multiLevelType w:val="hybridMultilevel"/>
    <w:tmpl w:val="18969358"/>
    <w:lvl w:ilvl="0" w:tplc="1070F9B2">
      <w:start w:val="1"/>
      <w:numFmt w:val="taiwaneseCountingThousand"/>
      <w:lvlText w:val="（%1）"/>
      <w:lvlJc w:val="left"/>
      <w:pPr>
        <w:ind w:left="622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6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0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  <w:rPr>
        <w:rFonts w:cs="Times New Roman"/>
      </w:rPr>
    </w:lvl>
  </w:abstractNum>
  <w:abstractNum w:abstractNumId="4">
    <w:nsid w:val="17781806"/>
    <w:multiLevelType w:val="hybridMultilevel"/>
    <w:tmpl w:val="C4601AD8"/>
    <w:lvl w:ilvl="0" w:tplc="6D06E824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2930A45A">
      <w:start w:val="1"/>
      <w:numFmt w:val="taiwaneseCountingThousand"/>
      <w:lvlText w:val="（%2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2" w:tplc="5060E690">
      <w:start w:val="1"/>
      <w:numFmt w:val="decimal"/>
      <w:lvlText w:val="%3."/>
      <w:lvlJc w:val="left"/>
      <w:pPr>
        <w:ind w:left="1440" w:hanging="480"/>
      </w:pPr>
      <w:rPr>
        <w:rFonts w:cs="Times New Roman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17B76CF9"/>
    <w:multiLevelType w:val="hybridMultilevel"/>
    <w:tmpl w:val="DBBE9CFE"/>
    <w:lvl w:ilvl="0" w:tplc="0E5EA8B8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314444D0"/>
    <w:multiLevelType w:val="hybridMultilevel"/>
    <w:tmpl w:val="B5448B7A"/>
    <w:lvl w:ilvl="0" w:tplc="1070F9B2">
      <w:start w:val="1"/>
      <w:numFmt w:val="taiwaneseCountingThousand"/>
      <w:lvlText w:val="（%1）"/>
      <w:lvlJc w:val="left"/>
      <w:pPr>
        <w:ind w:left="1189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7">
    <w:nsid w:val="350C4096"/>
    <w:multiLevelType w:val="hybridMultilevel"/>
    <w:tmpl w:val="10A86474"/>
    <w:lvl w:ilvl="0" w:tplc="43020D0E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FD871B3"/>
    <w:multiLevelType w:val="hybridMultilevel"/>
    <w:tmpl w:val="70EA276C"/>
    <w:lvl w:ilvl="0" w:tplc="0E5EA8B8">
      <w:start w:val="1"/>
      <w:numFmt w:val="taiwaneseCountingThousand"/>
      <w:lvlText w:val="(%1)"/>
      <w:lvlJc w:val="left"/>
      <w:pPr>
        <w:ind w:left="1189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9">
    <w:nsid w:val="44D43160"/>
    <w:multiLevelType w:val="hybridMultilevel"/>
    <w:tmpl w:val="BC7EE842"/>
    <w:lvl w:ilvl="0" w:tplc="0E5EA8B8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46683DEC"/>
    <w:multiLevelType w:val="hybridMultilevel"/>
    <w:tmpl w:val="B5ECB196"/>
    <w:lvl w:ilvl="0" w:tplc="44669354">
      <w:start w:val="1"/>
      <w:numFmt w:val="ideographLegalTraditional"/>
      <w:lvlText w:val="%1、"/>
      <w:lvlJc w:val="left"/>
      <w:pPr>
        <w:ind w:left="622" w:hanging="480"/>
      </w:pPr>
      <w:rPr>
        <w:rFonts w:cs="Times New Roman"/>
        <w:b w:val="0"/>
        <w:sz w:val="28"/>
        <w:szCs w:val="28"/>
        <w:lang w:val="en-US"/>
      </w:rPr>
    </w:lvl>
    <w:lvl w:ilvl="1" w:tplc="43020D0E">
      <w:start w:val="1"/>
      <w:numFmt w:val="taiwaneseCountingThousand"/>
      <w:lvlText w:val="（%2）"/>
      <w:lvlJc w:val="left"/>
      <w:pPr>
        <w:ind w:left="960" w:hanging="480"/>
      </w:pPr>
      <w:rPr>
        <w:rFonts w:cs="Times New Roman" w:hint="eastAsia"/>
        <w:sz w:val="24"/>
      </w:rPr>
    </w:lvl>
    <w:lvl w:ilvl="2" w:tplc="2842D992">
      <w:start w:val="1"/>
      <w:numFmt w:val="decimal"/>
      <w:lvlText w:val="%3."/>
      <w:lvlJc w:val="left"/>
      <w:pPr>
        <w:ind w:left="1440" w:hanging="480"/>
      </w:pPr>
      <w:rPr>
        <w:rFonts w:cs="Times New Roman" w:hint="eastAsia"/>
        <w:b w:val="0"/>
        <w:color w:val="auto"/>
      </w:rPr>
    </w:lvl>
    <w:lvl w:ilvl="3" w:tplc="176C0F5E">
      <w:start w:val="1"/>
      <w:numFmt w:val="decimal"/>
      <w:lvlText w:val="(%4)"/>
      <w:lvlJc w:val="right"/>
      <w:pPr>
        <w:ind w:left="1920" w:hanging="480"/>
      </w:pPr>
      <w:rPr>
        <w:rFonts w:ascii="Arial" w:eastAsia="標楷體" w:hAnsi="Arial" w:cs="Arial" w:hint="default"/>
      </w:rPr>
    </w:lvl>
    <w:lvl w:ilvl="4" w:tplc="04090011">
      <w:start w:val="1"/>
      <w:numFmt w:val="upperLetter"/>
      <w:lvlText w:val="%5."/>
      <w:lvlJc w:val="left"/>
      <w:pPr>
        <w:ind w:left="2400" w:hanging="480"/>
      </w:pPr>
      <w:rPr>
        <w:rFonts w:cs="Times New Roman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50603F76"/>
    <w:multiLevelType w:val="hybridMultilevel"/>
    <w:tmpl w:val="C33C4F92"/>
    <w:lvl w:ilvl="0" w:tplc="6E2AAD70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2">
    <w:nsid w:val="531219BF"/>
    <w:multiLevelType w:val="hybridMultilevel"/>
    <w:tmpl w:val="C186A7E4"/>
    <w:lvl w:ilvl="0" w:tplc="6E2AAD70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3A645D6"/>
    <w:multiLevelType w:val="hybridMultilevel"/>
    <w:tmpl w:val="DC96E6A4"/>
    <w:lvl w:ilvl="0" w:tplc="0E5EA8B8">
      <w:start w:val="1"/>
      <w:numFmt w:val="taiwaneseCountingThousand"/>
      <w:lvlText w:val="(%1)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42C6930"/>
    <w:multiLevelType w:val="hybridMultilevel"/>
    <w:tmpl w:val="9CCA7134"/>
    <w:lvl w:ilvl="0" w:tplc="2930A45A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4557E5B"/>
    <w:multiLevelType w:val="hybridMultilevel"/>
    <w:tmpl w:val="9440CC1C"/>
    <w:lvl w:ilvl="0" w:tplc="DAF0AB8C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6">
    <w:nsid w:val="59572EB9"/>
    <w:multiLevelType w:val="hybridMultilevel"/>
    <w:tmpl w:val="59F8E75E"/>
    <w:lvl w:ilvl="0" w:tplc="0409000F">
      <w:start w:val="1"/>
      <w:numFmt w:val="decimal"/>
      <w:lvlText w:val="%1."/>
      <w:lvlJc w:val="left"/>
      <w:pPr>
        <w:ind w:left="1614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5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9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  <w:rPr>
        <w:rFonts w:cs="Times New Roman"/>
      </w:rPr>
    </w:lvl>
  </w:abstractNum>
  <w:abstractNum w:abstractNumId="17">
    <w:nsid w:val="5CC24385"/>
    <w:multiLevelType w:val="hybridMultilevel"/>
    <w:tmpl w:val="13D89218"/>
    <w:lvl w:ilvl="0" w:tplc="2930A45A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2790DCD"/>
    <w:multiLevelType w:val="hybridMultilevel"/>
    <w:tmpl w:val="4FFCE38C"/>
    <w:lvl w:ilvl="0" w:tplc="6E2AAD70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9">
    <w:nsid w:val="64FE39D8"/>
    <w:multiLevelType w:val="hybridMultilevel"/>
    <w:tmpl w:val="AC08377A"/>
    <w:lvl w:ilvl="0" w:tplc="0E5EA8B8">
      <w:start w:val="1"/>
      <w:numFmt w:val="taiwaneseCountingThousand"/>
      <w:lvlText w:val="(%1)"/>
      <w:lvlJc w:val="left"/>
      <w:pPr>
        <w:ind w:left="1331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0">
    <w:nsid w:val="665D5172"/>
    <w:multiLevelType w:val="hybridMultilevel"/>
    <w:tmpl w:val="A0149F44"/>
    <w:lvl w:ilvl="0" w:tplc="2930A45A">
      <w:start w:val="1"/>
      <w:numFmt w:val="taiwaneseCountingThousand"/>
      <w:lvlText w:val="（%1）"/>
      <w:lvlJc w:val="left"/>
      <w:pPr>
        <w:ind w:left="1331" w:hanging="480"/>
      </w:pPr>
      <w:rPr>
        <w:rFonts w:ascii="Times New Roman" w:hAnsi="Times New Roman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1">
    <w:nsid w:val="70B5220C"/>
    <w:multiLevelType w:val="hybridMultilevel"/>
    <w:tmpl w:val="CB5C1B02"/>
    <w:lvl w:ilvl="0" w:tplc="0409000F">
      <w:start w:val="1"/>
      <w:numFmt w:val="decimal"/>
      <w:lvlText w:val="%1."/>
      <w:lvlJc w:val="left"/>
      <w:pPr>
        <w:ind w:left="1614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54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94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  <w:rPr>
        <w:rFonts w:cs="Times New Roman"/>
      </w:rPr>
    </w:lvl>
  </w:abstractNum>
  <w:abstractNum w:abstractNumId="22">
    <w:nsid w:val="731E0FCC"/>
    <w:multiLevelType w:val="hybridMultilevel"/>
    <w:tmpl w:val="6C427D6C"/>
    <w:lvl w:ilvl="0" w:tplc="43020D0E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75424191"/>
    <w:multiLevelType w:val="hybridMultilevel"/>
    <w:tmpl w:val="49E08E0A"/>
    <w:lvl w:ilvl="0" w:tplc="1070F9B2">
      <w:start w:val="1"/>
      <w:numFmt w:val="taiwaneseCountingThousand"/>
      <w:lvlText w:val="（%1）"/>
      <w:lvlJc w:val="left"/>
      <w:pPr>
        <w:ind w:left="1189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  <w:rPr>
        <w:rFonts w:cs="Times New Roman"/>
      </w:rPr>
    </w:lvl>
  </w:abstractNum>
  <w:abstractNum w:abstractNumId="24">
    <w:nsid w:val="793E0282"/>
    <w:multiLevelType w:val="hybridMultilevel"/>
    <w:tmpl w:val="DF24F2F4"/>
    <w:lvl w:ilvl="0" w:tplc="43020D0E">
      <w:start w:val="1"/>
      <w:numFmt w:val="taiwaneseCountingThousand"/>
      <w:lvlText w:val="（%1）"/>
      <w:lvlJc w:val="left"/>
      <w:pPr>
        <w:ind w:left="1331" w:hanging="480"/>
      </w:pPr>
      <w:rPr>
        <w:rFonts w:cs="Times New Roman" w:hint="eastAsia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6"/>
  </w:num>
  <w:num w:numId="7">
    <w:abstractNumId w:val="3"/>
  </w:num>
  <w:num w:numId="8">
    <w:abstractNumId w:val="23"/>
  </w:num>
  <w:num w:numId="9">
    <w:abstractNumId w:val="15"/>
  </w:num>
  <w:num w:numId="10">
    <w:abstractNumId w:val="2"/>
  </w:num>
  <w:num w:numId="11">
    <w:abstractNumId w:val="5"/>
  </w:num>
  <w:num w:numId="12">
    <w:abstractNumId w:val="24"/>
  </w:num>
  <w:num w:numId="13">
    <w:abstractNumId w:val="1"/>
  </w:num>
  <w:num w:numId="14">
    <w:abstractNumId w:val="22"/>
  </w:num>
  <w:num w:numId="15">
    <w:abstractNumId w:val="21"/>
  </w:num>
  <w:num w:numId="16">
    <w:abstractNumId w:val="16"/>
  </w:num>
  <w:num w:numId="17">
    <w:abstractNumId w:val="7"/>
  </w:num>
  <w:num w:numId="18">
    <w:abstractNumId w:val="12"/>
  </w:num>
  <w:num w:numId="19">
    <w:abstractNumId w:val="17"/>
  </w:num>
  <w:num w:numId="20">
    <w:abstractNumId w:val="11"/>
  </w:num>
  <w:num w:numId="21">
    <w:abstractNumId w:val="18"/>
  </w:num>
  <w:num w:numId="22">
    <w:abstractNumId w:val="13"/>
  </w:num>
  <w:num w:numId="23">
    <w:abstractNumId w:val="19"/>
  </w:num>
  <w:num w:numId="24">
    <w:abstractNumId w:val="14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705D"/>
    <w:rsid w:val="00001917"/>
    <w:rsid w:val="00024178"/>
    <w:rsid w:val="000511D1"/>
    <w:rsid w:val="0006358D"/>
    <w:rsid w:val="00064C05"/>
    <w:rsid w:val="00065E5C"/>
    <w:rsid w:val="00076528"/>
    <w:rsid w:val="00083073"/>
    <w:rsid w:val="000A3BE7"/>
    <w:rsid w:val="000B003E"/>
    <w:rsid w:val="000B5170"/>
    <w:rsid w:val="000D595D"/>
    <w:rsid w:val="000F4985"/>
    <w:rsid w:val="00105492"/>
    <w:rsid w:val="001136A7"/>
    <w:rsid w:val="00123FC1"/>
    <w:rsid w:val="00133493"/>
    <w:rsid w:val="00137261"/>
    <w:rsid w:val="00142B9F"/>
    <w:rsid w:val="00143307"/>
    <w:rsid w:val="00153DA0"/>
    <w:rsid w:val="00155AD2"/>
    <w:rsid w:val="00171A46"/>
    <w:rsid w:val="001762E8"/>
    <w:rsid w:val="001762EE"/>
    <w:rsid w:val="00183844"/>
    <w:rsid w:val="001B09A3"/>
    <w:rsid w:val="001B71E5"/>
    <w:rsid w:val="001C5D73"/>
    <w:rsid w:val="001D32E4"/>
    <w:rsid w:val="001D7AF2"/>
    <w:rsid w:val="001E0E03"/>
    <w:rsid w:val="001E656A"/>
    <w:rsid w:val="00203E3E"/>
    <w:rsid w:val="00244D52"/>
    <w:rsid w:val="0025051F"/>
    <w:rsid w:val="002601A5"/>
    <w:rsid w:val="0029061A"/>
    <w:rsid w:val="002C4933"/>
    <w:rsid w:val="002D69D2"/>
    <w:rsid w:val="0035280F"/>
    <w:rsid w:val="003549DF"/>
    <w:rsid w:val="00363159"/>
    <w:rsid w:val="00364608"/>
    <w:rsid w:val="00365038"/>
    <w:rsid w:val="00372ABF"/>
    <w:rsid w:val="003830FD"/>
    <w:rsid w:val="003B48DF"/>
    <w:rsid w:val="003E16FC"/>
    <w:rsid w:val="003E21DB"/>
    <w:rsid w:val="003E5136"/>
    <w:rsid w:val="003E7051"/>
    <w:rsid w:val="003F2662"/>
    <w:rsid w:val="004003FA"/>
    <w:rsid w:val="00401566"/>
    <w:rsid w:val="00403A5B"/>
    <w:rsid w:val="004064F7"/>
    <w:rsid w:val="00431900"/>
    <w:rsid w:val="004364D9"/>
    <w:rsid w:val="00452AA6"/>
    <w:rsid w:val="0045552F"/>
    <w:rsid w:val="0045635F"/>
    <w:rsid w:val="00462467"/>
    <w:rsid w:val="004818EF"/>
    <w:rsid w:val="00497F6C"/>
    <w:rsid w:val="004A1A67"/>
    <w:rsid w:val="004B0CB2"/>
    <w:rsid w:val="004C690D"/>
    <w:rsid w:val="004E04C5"/>
    <w:rsid w:val="004E0BCB"/>
    <w:rsid w:val="004F22EB"/>
    <w:rsid w:val="005072B0"/>
    <w:rsid w:val="00512821"/>
    <w:rsid w:val="00514E8F"/>
    <w:rsid w:val="00522191"/>
    <w:rsid w:val="00537DCB"/>
    <w:rsid w:val="005472A4"/>
    <w:rsid w:val="005501B0"/>
    <w:rsid w:val="00562FBE"/>
    <w:rsid w:val="00564E08"/>
    <w:rsid w:val="00573A63"/>
    <w:rsid w:val="00590A11"/>
    <w:rsid w:val="00591260"/>
    <w:rsid w:val="005A2287"/>
    <w:rsid w:val="005A2A43"/>
    <w:rsid w:val="005A6103"/>
    <w:rsid w:val="005C2EE8"/>
    <w:rsid w:val="005C5896"/>
    <w:rsid w:val="005E0EBA"/>
    <w:rsid w:val="005F01DA"/>
    <w:rsid w:val="005F60E5"/>
    <w:rsid w:val="005F7FDA"/>
    <w:rsid w:val="0061078A"/>
    <w:rsid w:val="00613779"/>
    <w:rsid w:val="00621CD7"/>
    <w:rsid w:val="0063188D"/>
    <w:rsid w:val="00664DDD"/>
    <w:rsid w:val="006707FE"/>
    <w:rsid w:val="00684BE3"/>
    <w:rsid w:val="00686D60"/>
    <w:rsid w:val="00693213"/>
    <w:rsid w:val="006A53CE"/>
    <w:rsid w:val="006C46B5"/>
    <w:rsid w:val="006E326F"/>
    <w:rsid w:val="006F480C"/>
    <w:rsid w:val="006F61CC"/>
    <w:rsid w:val="006F78F2"/>
    <w:rsid w:val="00707C9F"/>
    <w:rsid w:val="007217A9"/>
    <w:rsid w:val="00731DDB"/>
    <w:rsid w:val="0073537F"/>
    <w:rsid w:val="007473F7"/>
    <w:rsid w:val="00752F1D"/>
    <w:rsid w:val="0076497D"/>
    <w:rsid w:val="007671B9"/>
    <w:rsid w:val="007A0F49"/>
    <w:rsid w:val="007A6C6A"/>
    <w:rsid w:val="007B2465"/>
    <w:rsid w:val="007B7B71"/>
    <w:rsid w:val="007C0327"/>
    <w:rsid w:val="007D5119"/>
    <w:rsid w:val="007E7167"/>
    <w:rsid w:val="007F2C87"/>
    <w:rsid w:val="007F7694"/>
    <w:rsid w:val="00814388"/>
    <w:rsid w:val="00816A01"/>
    <w:rsid w:val="008207C1"/>
    <w:rsid w:val="00826D88"/>
    <w:rsid w:val="00834B1C"/>
    <w:rsid w:val="00846775"/>
    <w:rsid w:val="008469D7"/>
    <w:rsid w:val="008518E8"/>
    <w:rsid w:val="0086705D"/>
    <w:rsid w:val="00873FF6"/>
    <w:rsid w:val="00876AD2"/>
    <w:rsid w:val="0087732B"/>
    <w:rsid w:val="008D773A"/>
    <w:rsid w:val="008D7D3A"/>
    <w:rsid w:val="008F6D30"/>
    <w:rsid w:val="008F7EDB"/>
    <w:rsid w:val="0091085F"/>
    <w:rsid w:val="009269FA"/>
    <w:rsid w:val="00937845"/>
    <w:rsid w:val="009433DF"/>
    <w:rsid w:val="0097640D"/>
    <w:rsid w:val="00982069"/>
    <w:rsid w:val="009A2C4F"/>
    <w:rsid w:val="009A3593"/>
    <w:rsid w:val="009A498D"/>
    <w:rsid w:val="009A547F"/>
    <w:rsid w:val="009B5A92"/>
    <w:rsid w:val="009D3659"/>
    <w:rsid w:val="009D55CE"/>
    <w:rsid w:val="009E1F29"/>
    <w:rsid w:val="009E46D5"/>
    <w:rsid w:val="009F270E"/>
    <w:rsid w:val="00A40EA7"/>
    <w:rsid w:val="00A53865"/>
    <w:rsid w:val="00A67731"/>
    <w:rsid w:val="00A80E75"/>
    <w:rsid w:val="00A96F36"/>
    <w:rsid w:val="00A96FD3"/>
    <w:rsid w:val="00A97819"/>
    <w:rsid w:val="00AA2DC5"/>
    <w:rsid w:val="00AC026C"/>
    <w:rsid w:val="00AC0E72"/>
    <w:rsid w:val="00AF0EE0"/>
    <w:rsid w:val="00B31682"/>
    <w:rsid w:val="00B31827"/>
    <w:rsid w:val="00B31A6D"/>
    <w:rsid w:val="00B32114"/>
    <w:rsid w:val="00B33438"/>
    <w:rsid w:val="00B54833"/>
    <w:rsid w:val="00B77762"/>
    <w:rsid w:val="00B832D0"/>
    <w:rsid w:val="00BB7F31"/>
    <w:rsid w:val="00BC27BA"/>
    <w:rsid w:val="00BC504B"/>
    <w:rsid w:val="00BD20CA"/>
    <w:rsid w:val="00BD3EA4"/>
    <w:rsid w:val="00BD459E"/>
    <w:rsid w:val="00BE3C04"/>
    <w:rsid w:val="00C17B66"/>
    <w:rsid w:val="00C268DD"/>
    <w:rsid w:val="00C26F99"/>
    <w:rsid w:val="00C31471"/>
    <w:rsid w:val="00C35364"/>
    <w:rsid w:val="00C57936"/>
    <w:rsid w:val="00C647FB"/>
    <w:rsid w:val="00C65B41"/>
    <w:rsid w:val="00C92F20"/>
    <w:rsid w:val="00CB7BF7"/>
    <w:rsid w:val="00CC6BE5"/>
    <w:rsid w:val="00CD6F06"/>
    <w:rsid w:val="00CD7716"/>
    <w:rsid w:val="00CE32F9"/>
    <w:rsid w:val="00CF1329"/>
    <w:rsid w:val="00D068D0"/>
    <w:rsid w:val="00D12111"/>
    <w:rsid w:val="00D31F5D"/>
    <w:rsid w:val="00D34434"/>
    <w:rsid w:val="00D415C8"/>
    <w:rsid w:val="00D44484"/>
    <w:rsid w:val="00D510F7"/>
    <w:rsid w:val="00D574B4"/>
    <w:rsid w:val="00D664C7"/>
    <w:rsid w:val="00D878E7"/>
    <w:rsid w:val="00D96455"/>
    <w:rsid w:val="00DB1961"/>
    <w:rsid w:val="00DB4543"/>
    <w:rsid w:val="00DB52BD"/>
    <w:rsid w:val="00DC60C5"/>
    <w:rsid w:val="00DD00E2"/>
    <w:rsid w:val="00DD6A05"/>
    <w:rsid w:val="00E01B5F"/>
    <w:rsid w:val="00E0414D"/>
    <w:rsid w:val="00E26907"/>
    <w:rsid w:val="00E314B1"/>
    <w:rsid w:val="00E44141"/>
    <w:rsid w:val="00E57193"/>
    <w:rsid w:val="00E6491F"/>
    <w:rsid w:val="00E67315"/>
    <w:rsid w:val="00E8162F"/>
    <w:rsid w:val="00EA5D36"/>
    <w:rsid w:val="00EB5DB4"/>
    <w:rsid w:val="00ED24A5"/>
    <w:rsid w:val="00F03A49"/>
    <w:rsid w:val="00F12360"/>
    <w:rsid w:val="00F22BB4"/>
    <w:rsid w:val="00F531D7"/>
    <w:rsid w:val="00F53E9D"/>
    <w:rsid w:val="00F76D8D"/>
    <w:rsid w:val="00F77897"/>
    <w:rsid w:val="00F85D82"/>
    <w:rsid w:val="00F9370B"/>
    <w:rsid w:val="00FD4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5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670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locked/>
    <w:rsid w:val="0086705D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uiPriority w:val="99"/>
    <w:rsid w:val="0086705D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86705D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uiPriority w:val="99"/>
    <w:semiHidden/>
    <w:locked/>
    <w:rsid w:val="0086705D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133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33493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99"/>
    <w:qFormat/>
    <w:rsid w:val="00183844"/>
    <w:pPr>
      <w:ind w:leftChars="200" w:left="480"/>
    </w:pPr>
  </w:style>
  <w:style w:type="paragraph" w:customStyle="1" w:styleId="Default">
    <w:name w:val="Default"/>
    <w:uiPriority w:val="99"/>
    <w:rsid w:val="00846775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table" w:styleId="ab">
    <w:name w:val="Table Grid"/>
    <w:basedOn w:val="a1"/>
    <w:locked/>
    <w:rsid w:val="006E32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05D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670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uiPriority w:val="99"/>
    <w:locked/>
    <w:rsid w:val="0086705D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uiPriority w:val="99"/>
    <w:rsid w:val="0086705D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86705D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uiPriority w:val="99"/>
    <w:semiHidden/>
    <w:locked/>
    <w:rsid w:val="0086705D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rsid w:val="001334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locked/>
    <w:rsid w:val="00133493"/>
    <w:rPr>
      <w:rFonts w:ascii="Times New Roman" w:eastAsia="新細明體" w:hAnsi="Times New Roman" w:cs="Times New Roman"/>
      <w:sz w:val="20"/>
      <w:szCs w:val="20"/>
    </w:rPr>
  </w:style>
  <w:style w:type="paragraph" w:styleId="aa">
    <w:name w:val="List Paragraph"/>
    <w:basedOn w:val="a"/>
    <w:uiPriority w:val="99"/>
    <w:qFormat/>
    <w:rsid w:val="00183844"/>
    <w:pPr>
      <w:ind w:leftChars="200" w:left="480"/>
    </w:pPr>
  </w:style>
  <w:style w:type="paragraph" w:customStyle="1" w:styleId="Default">
    <w:name w:val="Default"/>
    <w:uiPriority w:val="99"/>
    <w:rsid w:val="00846775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table" w:styleId="ab">
    <w:name w:val="Table Grid"/>
    <w:basedOn w:val="a1"/>
    <w:locked/>
    <w:rsid w:val="006E32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6</Pages>
  <Words>105</Words>
  <Characters>601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張紫伶</dc:creator>
  <cp:lastModifiedBy>user</cp:lastModifiedBy>
  <cp:revision>26</cp:revision>
  <cp:lastPrinted>2013-09-02T02:46:00Z</cp:lastPrinted>
  <dcterms:created xsi:type="dcterms:W3CDTF">2014-09-30T08:04:00Z</dcterms:created>
  <dcterms:modified xsi:type="dcterms:W3CDTF">2015-10-16T09:10:00Z</dcterms:modified>
</cp:coreProperties>
</file>